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467F7F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B302F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3B302F">
        <w:rPr>
          <w:rFonts w:ascii="Tahoma" w:hAnsi="Tahoma" w:cs="Tahoma"/>
          <w:b/>
          <w:spacing w:val="-4"/>
          <w:sz w:val="20"/>
          <w:szCs w:val="20"/>
        </w:rPr>
        <w:t>4</w:t>
      </w:r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467F7F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467F7F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467F7F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467F7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36529A" w:rsidRPr="001C14C9" w:rsidRDefault="00A71C2D" w:rsidP="003B302F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A71C2D">
        <w:rPr>
          <w:rFonts w:ascii="Tahoma" w:hAnsi="Tahoma" w:cs="Tahoma"/>
          <w:b/>
          <w:sz w:val="20"/>
        </w:rPr>
        <w:t>частичному и полному техническому освидетельствованию грузоподъемных механизмов</w:t>
      </w:r>
      <w:r w:rsidR="00DB0FA2" w:rsidRPr="00EF0CF1">
        <w:rPr>
          <w:rFonts w:ascii="Tahoma" w:hAnsi="Tahoma" w:cs="Tahoma"/>
          <w:b/>
          <w:sz w:val="20"/>
        </w:rPr>
        <w:t>,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467F7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 (</w:t>
            </w:r>
            <w:r w:rsidR="00467F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главный специалист</w:t>
            </w: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C551C5">
        <w:trPr>
          <w:trHeight w:val="638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71C2D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71C2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33.12.15.000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71C2D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71C2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1.2. 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bookmarkStart w:id="0" w:name="_GoBack"/>
            <w:bookmarkEnd w:id="0"/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7359AD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7359AD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7359AD" w:rsidRPr="001C1FA2" w:rsidRDefault="007359A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договора.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4C9" w:rsidRDefault="001A2584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</w:rPr>
              <w:t xml:space="preserve">Оказание </w:t>
            </w:r>
            <w:r w:rsidR="00C551C5" w:rsidRPr="00C551C5">
              <w:rPr>
                <w:rFonts w:ascii="Tahoma" w:hAnsi="Tahoma" w:cs="Tahoma"/>
                <w:b/>
                <w:bCs/>
                <w:sz w:val="20"/>
              </w:rPr>
              <w:t>услуг по</w:t>
            </w:r>
            <w:r w:rsidR="00A71C2D" w:rsidRPr="00A71C2D">
              <w:rPr>
                <w:rFonts w:ascii="Tahoma" w:hAnsi="Tahoma" w:cs="Tahoma"/>
                <w:b/>
                <w:sz w:val="20"/>
              </w:rPr>
              <w:t>частичному и полному техническому освидетельствованию грузоподъемных механизмов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011C5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11C51" w:rsidRPr="00011C51">
              <w:rPr>
                <w:rFonts w:ascii="Tahoma" w:hAnsi="Tahoma" w:cs="Tahoma"/>
                <w:b/>
                <w:bCs/>
                <w:sz w:val="20"/>
                <w:szCs w:val="20"/>
              </w:rPr>
              <w:t>306 984,34</w:t>
            </w:r>
            <w:r w:rsidR="00011C5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Начальная максимальная цена договора (НМЦ) включает в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011C5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011C5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2A" w:rsidRDefault="00626A2A" w:rsidP="001C56F5">
      <w:pPr>
        <w:spacing w:after="0"/>
      </w:pPr>
      <w:r>
        <w:separator/>
      </w:r>
    </w:p>
  </w:endnote>
  <w:endnote w:type="continuationSeparator" w:id="0">
    <w:p w:rsidR="00626A2A" w:rsidRDefault="00626A2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2A" w:rsidRDefault="00626A2A" w:rsidP="001C56F5">
      <w:pPr>
        <w:spacing w:after="0"/>
      </w:pPr>
      <w:r>
        <w:separator/>
      </w:r>
    </w:p>
  </w:footnote>
  <w:footnote w:type="continuationSeparator" w:id="0">
    <w:p w:rsidR="00626A2A" w:rsidRDefault="00626A2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9AC" w:rsidRDefault="00F53EC5" w:rsidP="002D21B5">
    <w:pPr>
      <w:pStyle w:val="af8"/>
      <w:jc w:val="center"/>
    </w:pPr>
    <w:r>
      <w:fldChar w:fldCharType="begin"/>
    </w:r>
    <w:r w:rsidR="00633C71">
      <w:instrText xml:space="preserve"> PAGE   \* MERGEFORMAT </w:instrText>
    </w:r>
    <w:r>
      <w:fldChar w:fldCharType="separate"/>
    </w:r>
    <w:r w:rsidR="007359AD">
      <w:rPr>
        <w:noProof/>
      </w:rPr>
      <w:t>6</w:t>
    </w:r>
    <w:r>
      <w:rPr>
        <w:noProof/>
      </w:rPr>
      <w:fldChar w:fldCharType="end"/>
    </w:r>
  </w:p>
  <w:p w:rsidR="008C69AC" w:rsidRDefault="008C69A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1C51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02F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F7F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9AD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1C2D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3EC5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EE7E3-6CB9-4EA2-9C96-BBF65B53B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13</Pages>
  <Words>4280</Words>
  <Characters>28680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32895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353</cp:revision>
  <cp:lastPrinted>2019-02-04T06:44:00Z</cp:lastPrinted>
  <dcterms:created xsi:type="dcterms:W3CDTF">2019-02-07T06:22:00Z</dcterms:created>
  <dcterms:modified xsi:type="dcterms:W3CDTF">2023-01-23T08:40:00Z</dcterms:modified>
</cp:coreProperties>
</file>